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E9" w:rsidRDefault="001504E9" w:rsidP="001504E9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b/>
          <w:sz w:val="52"/>
          <w:szCs w:val="52"/>
        </w:rPr>
      </w:pPr>
      <w:r>
        <w:rPr>
          <w:rFonts w:ascii="標楷體" w:eastAsia="標楷體" w:hAnsi="標楷體" w:cs="Times New Roman" w:hint="eastAsia"/>
          <w:b/>
          <w:sz w:val="52"/>
          <w:szCs w:val="52"/>
        </w:rPr>
        <w:t>國立</w:t>
      </w:r>
      <w:proofErr w:type="gramStart"/>
      <w:r>
        <w:rPr>
          <w:rFonts w:ascii="標楷體" w:eastAsia="標楷體" w:hAnsi="標楷體" w:cs="Times New Roman" w:hint="eastAsia"/>
          <w:b/>
          <w:sz w:val="52"/>
          <w:szCs w:val="52"/>
        </w:rPr>
        <w:t>臺</w:t>
      </w:r>
      <w:proofErr w:type="gramEnd"/>
      <w:r>
        <w:rPr>
          <w:rFonts w:ascii="標楷體" w:eastAsia="標楷體" w:hAnsi="標楷體" w:cs="Times New Roman" w:hint="eastAsia"/>
          <w:b/>
          <w:sz w:val="52"/>
          <w:szCs w:val="52"/>
        </w:rPr>
        <w:t>北商業</w:t>
      </w:r>
      <w:r w:rsidRPr="00E06C43">
        <w:rPr>
          <w:rFonts w:ascii="標楷體" w:eastAsia="標楷體" w:hAnsi="標楷體" w:cs="Times New Roman" w:hint="eastAsia"/>
          <w:b/>
          <w:sz w:val="52"/>
          <w:szCs w:val="52"/>
        </w:rPr>
        <w:t>大學</w:t>
      </w:r>
      <w:proofErr w:type="gramStart"/>
      <w:r w:rsidRPr="00E06C43">
        <w:rPr>
          <w:rFonts w:ascii="標楷體" w:eastAsia="標楷體" w:hAnsi="標楷體" w:cs="Times New Roman" w:hint="eastAsia"/>
          <w:b/>
          <w:sz w:val="52"/>
          <w:szCs w:val="52"/>
        </w:rPr>
        <w:t>務</w:t>
      </w:r>
      <w:proofErr w:type="gramEnd"/>
      <w:r w:rsidRPr="00E06C43">
        <w:rPr>
          <w:rFonts w:ascii="標楷體" w:eastAsia="標楷體" w:hAnsi="標楷體" w:cs="Times New Roman" w:hint="eastAsia"/>
          <w:b/>
          <w:sz w:val="52"/>
          <w:szCs w:val="52"/>
        </w:rPr>
        <w:t>處進修學制</w:t>
      </w:r>
    </w:p>
    <w:p w:rsidR="001504E9" w:rsidRPr="00E06C43" w:rsidRDefault="001504E9" w:rsidP="00C65960">
      <w:pPr>
        <w:pStyle w:val="Web"/>
        <w:spacing w:before="0" w:beforeAutospacing="0" w:afterLines="100" w:after="360" w:afterAutospacing="0"/>
        <w:jc w:val="center"/>
        <w:rPr>
          <w:rFonts w:ascii="標楷體" w:eastAsia="標楷體" w:hAnsi="標楷體" w:cs="Times New Roman"/>
          <w:b/>
          <w:sz w:val="52"/>
          <w:szCs w:val="52"/>
        </w:rPr>
      </w:pPr>
      <w:bookmarkStart w:id="0" w:name="_GoBack"/>
      <w:r w:rsidRPr="00E06C43">
        <w:rPr>
          <w:rFonts w:ascii="標楷體" w:eastAsia="標楷體" w:hAnsi="標楷體" w:cs="Times New Roman" w:hint="eastAsia"/>
          <w:b/>
          <w:sz w:val="52"/>
          <w:szCs w:val="52"/>
        </w:rPr>
        <w:t>弱勢</w:t>
      </w:r>
      <w:r w:rsidRPr="001504E9">
        <w:rPr>
          <w:rFonts w:ascii="標楷體" w:eastAsia="標楷體" w:hAnsi="標楷體" w:cs="Times New Roman" w:hint="eastAsia"/>
          <w:b/>
          <w:sz w:val="52"/>
          <w:szCs w:val="52"/>
        </w:rPr>
        <w:t>學生生活</w:t>
      </w:r>
      <w:r w:rsidRPr="00E06C43">
        <w:rPr>
          <w:rFonts w:ascii="標楷體" w:eastAsia="標楷體" w:hAnsi="標楷體" w:cs="Times New Roman" w:hint="eastAsia"/>
          <w:b/>
          <w:sz w:val="52"/>
          <w:szCs w:val="52"/>
        </w:rPr>
        <w:t>助學金</w:t>
      </w:r>
      <w:bookmarkEnd w:id="0"/>
    </w:p>
    <w:p w:rsidR="00C46777" w:rsidRPr="00C46777" w:rsidRDefault="00C46777" w:rsidP="00C46777">
      <w:pPr>
        <w:numPr>
          <w:ilvl w:val="0"/>
          <w:numId w:val="1"/>
        </w:numPr>
        <w:spacing w:beforeLines="50" w:before="180" w:line="600" w:lineRule="exact"/>
        <w:ind w:left="840" w:hanging="840"/>
        <w:jc w:val="both"/>
        <w:rPr>
          <w:rFonts w:eastAsia="標楷體"/>
          <w:sz w:val="40"/>
          <w:szCs w:val="40"/>
        </w:rPr>
      </w:pPr>
      <w:r w:rsidRPr="00C46777">
        <w:rPr>
          <w:rFonts w:eastAsia="標楷體"/>
          <w:sz w:val="40"/>
          <w:szCs w:val="40"/>
        </w:rPr>
        <w:t>申請時間：</w:t>
      </w:r>
      <w:r w:rsidR="00827A46" w:rsidRPr="00C46777">
        <w:rPr>
          <w:rFonts w:eastAsia="標楷體"/>
          <w:sz w:val="40"/>
          <w:szCs w:val="40"/>
        </w:rPr>
        <w:t>10</w:t>
      </w:r>
      <w:r w:rsidR="00F0696E" w:rsidRPr="00C46777">
        <w:rPr>
          <w:rFonts w:eastAsia="標楷體"/>
          <w:sz w:val="40"/>
          <w:szCs w:val="40"/>
        </w:rPr>
        <w:t>7</w:t>
      </w:r>
      <w:r w:rsidR="00827A46" w:rsidRPr="00C46777">
        <w:rPr>
          <w:rFonts w:eastAsia="標楷體"/>
          <w:sz w:val="40"/>
          <w:szCs w:val="40"/>
        </w:rPr>
        <w:t>學年度</w:t>
      </w:r>
      <w:r w:rsidR="00313660" w:rsidRPr="00C46777">
        <w:rPr>
          <w:rFonts w:eastAsia="標楷體"/>
          <w:sz w:val="40"/>
          <w:szCs w:val="40"/>
        </w:rPr>
        <w:t>「</w:t>
      </w:r>
      <w:r w:rsidR="00827A46" w:rsidRPr="00C46777">
        <w:rPr>
          <w:rFonts w:eastAsia="標楷體"/>
          <w:sz w:val="40"/>
          <w:szCs w:val="40"/>
        </w:rPr>
        <w:t>弱勢學生生活助學金</w:t>
      </w:r>
      <w:r w:rsidR="00313660" w:rsidRPr="00C46777">
        <w:rPr>
          <w:rFonts w:eastAsia="標楷體"/>
          <w:sz w:val="40"/>
          <w:szCs w:val="40"/>
        </w:rPr>
        <w:t>」</w:t>
      </w:r>
      <w:r w:rsidR="00827A46" w:rsidRPr="00C46777">
        <w:rPr>
          <w:rFonts w:eastAsia="標楷體"/>
          <w:sz w:val="40"/>
          <w:szCs w:val="40"/>
        </w:rPr>
        <w:t>申請</w:t>
      </w:r>
      <w:r w:rsidR="003C0953" w:rsidRPr="00C46777">
        <w:rPr>
          <w:rFonts w:eastAsia="標楷體"/>
          <w:sz w:val="40"/>
          <w:szCs w:val="40"/>
        </w:rPr>
        <w:t>，</w:t>
      </w:r>
      <w:r w:rsidR="00827A46" w:rsidRPr="00C46777">
        <w:rPr>
          <w:rFonts w:eastAsia="標楷體"/>
          <w:sz w:val="40"/>
          <w:szCs w:val="40"/>
        </w:rPr>
        <w:t>請於</w:t>
      </w:r>
      <w:r w:rsidRPr="00C46777">
        <w:rPr>
          <w:rFonts w:eastAsia="標楷體"/>
          <w:b/>
          <w:sz w:val="40"/>
          <w:szCs w:val="40"/>
        </w:rPr>
        <w:t>108</w:t>
      </w:r>
      <w:r w:rsidRPr="00C46777">
        <w:rPr>
          <w:rFonts w:eastAsia="標楷體"/>
          <w:b/>
          <w:sz w:val="40"/>
          <w:szCs w:val="40"/>
        </w:rPr>
        <w:t>年</w:t>
      </w:r>
      <w:r w:rsidRPr="00C46777">
        <w:rPr>
          <w:rFonts w:eastAsia="標楷體"/>
          <w:b/>
          <w:sz w:val="40"/>
          <w:szCs w:val="40"/>
        </w:rPr>
        <w:t>1</w:t>
      </w:r>
      <w:r w:rsidRPr="00C46777">
        <w:rPr>
          <w:rFonts w:eastAsia="標楷體"/>
          <w:b/>
          <w:sz w:val="40"/>
          <w:szCs w:val="40"/>
        </w:rPr>
        <w:t>月</w:t>
      </w:r>
      <w:r w:rsidRPr="00C46777">
        <w:rPr>
          <w:rFonts w:eastAsia="標楷體"/>
          <w:b/>
          <w:sz w:val="40"/>
          <w:szCs w:val="40"/>
        </w:rPr>
        <w:t>7</w:t>
      </w:r>
      <w:r w:rsidRPr="00C46777">
        <w:rPr>
          <w:rFonts w:eastAsia="標楷體"/>
          <w:b/>
          <w:sz w:val="40"/>
          <w:szCs w:val="40"/>
        </w:rPr>
        <w:t>日</w:t>
      </w:r>
      <w:r w:rsidR="00827A46" w:rsidRPr="00C46777">
        <w:rPr>
          <w:rFonts w:eastAsia="標楷體"/>
          <w:b/>
          <w:sz w:val="40"/>
          <w:szCs w:val="40"/>
        </w:rPr>
        <w:t>至</w:t>
      </w:r>
      <w:r w:rsidR="002E0646" w:rsidRPr="00C46777">
        <w:rPr>
          <w:rFonts w:eastAsia="標楷體"/>
          <w:b/>
          <w:sz w:val="40"/>
          <w:szCs w:val="40"/>
        </w:rPr>
        <w:t>2</w:t>
      </w:r>
      <w:r w:rsidR="00827A46" w:rsidRPr="00C46777">
        <w:rPr>
          <w:rFonts w:eastAsia="標楷體"/>
          <w:b/>
          <w:sz w:val="40"/>
          <w:szCs w:val="40"/>
        </w:rPr>
        <w:t>月</w:t>
      </w:r>
      <w:r w:rsidR="002E0646" w:rsidRPr="00C46777">
        <w:rPr>
          <w:rFonts w:eastAsia="標楷體"/>
          <w:b/>
          <w:sz w:val="40"/>
          <w:szCs w:val="40"/>
        </w:rPr>
        <w:t>2</w:t>
      </w:r>
      <w:r w:rsidR="003C0953" w:rsidRPr="00C46777">
        <w:rPr>
          <w:rFonts w:eastAsia="標楷體"/>
          <w:b/>
          <w:sz w:val="40"/>
          <w:szCs w:val="40"/>
        </w:rPr>
        <w:t>0</w:t>
      </w:r>
      <w:r w:rsidR="00827A46" w:rsidRPr="00C46777">
        <w:rPr>
          <w:rFonts w:eastAsia="標楷體"/>
          <w:b/>
          <w:sz w:val="40"/>
          <w:szCs w:val="40"/>
        </w:rPr>
        <w:t>日止</w:t>
      </w:r>
      <w:r w:rsidR="00281D65" w:rsidRPr="00C46777">
        <w:rPr>
          <w:rFonts w:eastAsia="標楷體"/>
          <w:sz w:val="40"/>
          <w:szCs w:val="40"/>
        </w:rPr>
        <w:t>，</w:t>
      </w:r>
      <w:r w:rsidR="00827A46" w:rsidRPr="00C46777">
        <w:rPr>
          <w:rFonts w:eastAsia="標楷體"/>
          <w:sz w:val="40"/>
          <w:szCs w:val="40"/>
        </w:rPr>
        <w:t>向</w:t>
      </w:r>
      <w:r w:rsidR="00313660" w:rsidRPr="00C46777">
        <w:rPr>
          <w:rFonts w:eastAsia="標楷體"/>
          <w:sz w:val="40"/>
          <w:szCs w:val="40"/>
        </w:rPr>
        <w:t>學</w:t>
      </w:r>
      <w:proofErr w:type="gramStart"/>
      <w:r w:rsidR="00313660" w:rsidRPr="00C46777">
        <w:rPr>
          <w:rFonts w:eastAsia="標楷體"/>
          <w:sz w:val="40"/>
          <w:szCs w:val="40"/>
        </w:rPr>
        <w:t>務</w:t>
      </w:r>
      <w:proofErr w:type="gramEnd"/>
      <w:r w:rsidR="00313660" w:rsidRPr="00C46777">
        <w:rPr>
          <w:rFonts w:eastAsia="標楷體"/>
          <w:sz w:val="40"/>
          <w:szCs w:val="40"/>
        </w:rPr>
        <w:t>處進修</w:t>
      </w:r>
      <w:r w:rsidR="00307754" w:rsidRPr="00C46777">
        <w:rPr>
          <w:rFonts w:eastAsia="標楷體"/>
          <w:sz w:val="40"/>
          <w:szCs w:val="40"/>
        </w:rPr>
        <w:t>學制</w:t>
      </w:r>
      <w:r w:rsidR="00827A46" w:rsidRPr="00C46777">
        <w:rPr>
          <w:rFonts w:eastAsia="標楷體"/>
          <w:sz w:val="40"/>
          <w:szCs w:val="40"/>
        </w:rPr>
        <w:t>申請。</w:t>
      </w:r>
    </w:p>
    <w:p w:rsidR="00827A46" w:rsidRPr="00C46777" w:rsidRDefault="00827A46" w:rsidP="00C46777">
      <w:pPr>
        <w:numPr>
          <w:ilvl w:val="0"/>
          <w:numId w:val="1"/>
        </w:numPr>
        <w:spacing w:beforeLines="50" w:before="180" w:line="600" w:lineRule="exact"/>
        <w:ind w:left="826" w:hanging="826"/>
        <w:jc w:val="both"/>
        <w:rPr>
          <w:rFonts w:eastAsia="標楷體"/>
          <w:sz w:val="40"/>
          <w:szCs w:val="40"/>
        </w:rPr>
      </w:pPr>
      <w:r w:rsidRPr="00C46777">
        <w:rPr>
          <w:rFonts w:eastAsia="標楷體"/>
          <w:sz w:val="40"/>
          <w:szCs w:val="40"/>
        </w:rPr>
        <w:t>申請標準及資格</w:t>
      </w:r>
      <w:r w:rsidRPr="00832D5B">
        <w:rPr>
          <w:rFonts w:ascii="標楷體" w:eastAsia="標楷體" w:hAnsi="標楷體"/>
          <w:sz w:val="40"/>
          <w:szCs w:val="40"/>
        </w:rPr>
        <w:t>如下</w:t>
      </w:r>
      <w:r w:rsidR="00832D5B" w:rsidRPr="00832D5B">
        <w:rPr>
          <w:rFonts w:ascii="標楷體" w:eastAsia="標楷體" w:hAnsi="標楷體" w:hint="eastAsia"/>
          <w:sz w:val="40"/>
          <w:szCs w:val="40"/>
        </w:rPr>
        <w:t>：</w:t>
      </w:r>
    </w:p>
    <w:p w:rsidR="00C46777" w:rsidRPr="00C46777" w:rsidRDefault="00281D65" w:rsidP="00C46777">
      <w:pPr>
        <w:numPr>
          <w:ilvl w:val="0"/>
          <w:numId w:val="2"/>
        </w:numPr>
        <w:spacing w:line="600" w:lineRule="exact"/>
        <w:ind w:left="1232" w:hanging="728"/>
        <w:jc w:val="both"/>
        <w:rPr>
          <w:rFonts w:eastAsia="標楷體"/>
          <w:sz w:val="40"/>
          <w:szCs w:val="40"/>
        </w:rPr>
      </w:pPr>
      <w:r w:rsidRPr="00C46777">
        <w:rPr>
          <w:rFonts w:eastAsia="標楷體"/>
          <w:sz w:val="40"/>
          <w:szCs w:val="40"/>
        </w:rPr>
        <w:t>10</w:t>
      </w:r>
      <w:r w:rsidR="00F0696E" w:rsidRPr="00C46777">
        <w:rPr>
          <w:rFonts w:eastAsia="標楷體"/>
          <w:sz w:val="40"/>
          <w:szCs w:val="40"/>
        </w:rPr>
        <w:t>7</w:t>
      </w:r>
      <w:r w:rsidRPr="00C46777">
        <w:rPr>
          <w:rFonts w:eastAsia="標楷體"/>
          <w:sz w:val="40"/>
          <w:szCs w:val="40"/>
        </w:rPr>
        <w:t>學年度申請弱勢學生助學金</w:t>
      </w:r>
      <w:r w:rsidR="003C0953" w:rsidRPr="00C46777">
        <w:rPr>
          <w:rFonts w:eastAsia="標楷體"/>
          <w:sz w:val="40"/>
          <w:szCs w:val="40"/>
        </w:rPr>
        <w:t>，依教育部查核結果</w:t>
      </w:r>
      <w:r w:rsidRPr="00C46777">
        <w:rPr>
          <w:rFonts w:eastAsia="標楷體"/>
          <w:sz w:val="40"/>
          <w:szCs w:val="40"/>
        </w:rPr>
        <w:t>，</w:t>
      </w:r>
      <w:r w:rsidR="003C0953" w:rsidRPr="00C46777">
        <w:rPr>
          <w:rFonts w:eastAsia="標楷體"/>
          <w:sz w:val="40"/>
          <w:szCs w:val="40"/>
        </w:rPr>
        <w:t>家庭年所得第一級距</w:t>
      </w:r>
      <w:r w:rsidR="003C0953" w:rsidRPr="00C46777">
        <w:rPr>
          <w:rFonts w:eastAsia="標楷體"/>
          <w:sz w:val="40"/>
          <w:szCs w:val="40"/>
        </w:rPr>
        <w:t>(</w:t>
      </w:r>
      <w:r w:rsidR="003C0953" w:rsidRPr="00C46777">
        <w:rPr>
          <w:rFonts w:eastAsia="標楷體"/>
          <w:sz w:val="40"/>
          <w:szCs w:val="40"/>
        </w:rPr>
        <w:t>年所得</w:t>
      </w:r>
      <w:r w:rsidR="003C0953" w:rsidRPr="00C46777">
        <w:rPr>
          <w:rFonts w:eastAsia="標楷體"/>
          <w:sz w:val="40"/>
          <w:szCs w:val="40"/>
        </w:rPr>
        <w:t>30</w:t>
      </w:r>
      <w:r w:rsidR="003C0953" w:rsidRPr="00C46777">
        <w:rPr>
          <w:rFonts w:eastAsia="標楷體"/>
          <w:sz w:val="40"/>
          <w:szCs w:val="40"/>
        </w:rPr>
        <w:t>萬元以下</w:t>
      </w:r>
      <w:r w:rsidR="003C0953" w:rsidRPr="00C46777">
        <w:rPr>
          <w:rFonts w:eastAsia="標楷體"/>
          <w:sz w:val="40"/>
          <w:szCs w:val="40"/>
        </w:rPr>
        <w:t>)</w:t>
      </w:r>
      <w:r w:rsidR="003C0953" w:rsidRPr="00C46777">
        <w:rPr>
          <w:rFonts w:eastAsia="標楷體"/>
          <w:sz w:val="40"/>
          <w:szCs w:val="40"/>
        </w:rPr>
        <w:t>列為優先</w:t>
      </w:r>
      <w:r w:rsidRPr="00C46777">
        <w:rPr>
          <w:rFonts w:eastAsia="標楷體"/>
          <w:sz w:val="40"/>
          <w:szCs w:val="40"/>
        </w:rPr>
        <w:t>。</w:t>
      </w:r>
    </w:p>
    <w:p w:rsidR="00C46777" w:rsidRPr="00C46777" w:rsidRDefault="003C0953" w:rsidP="00C46777">
      <w:pPr>
        <w:numPr>
          <w:ilvl w:val="0"/>
          <w:numId w:val="2"/>
        </w:numPr>
        <w:spacing w:line="600" w:lineRule="exact"/>
        <w:ind w:left="1232" w:hanging="728"/>
        <w:jc w:val="both"/>
        <w:rPr>
          <w:rFonts w:eastAsia="標楷體"/>
          <w:sz w:val="40"/>
          <w:szCs w:val="40"/>
        </w:rPr>
      </w:pPr>
      <w:r w:rsidRPr="00C46777">
        <w:rPr>
          <w:rFonts w:eastAsia="標楷體"/>
          <w:sz w:val="40"/>
          <w:szCs w:val="40"/>
        </w:rPr>
        <w:t>家庭現況困難者</w:t>
      </w:r>
      <w:r w:rsidR="00281D65" w:rsidRPr="00C46777">
        <w:rPr>
          <w:rFonts w:eastAsia="標楷體"/>
          <w:sz w:val="40"/>
          <w:szCs w:val="40"/>
        </w:rPr>
        <w:t>。</w:t>
      </w:r>
    </w:p>
    <w:p w:rsidR="00C46777" w:rsidRPr="00C46777" w:rsidRDefault="003C0953" w:rsidP="00C46777">
      <w:pPr>
        <w:numPr>
          <w:ilvl w:val="0"/>
          <w:numId w:val="2"/>
        </w:numPr>
        <w:spacing w:line="600" w:lineRule="exact"/>
        <w:ind w:left="1232" w:hanging="728"/>
        <w:jc w:val="both"/>
        <w:rPr>
          <w:rFonts w:eastAsia="標楷體"/>
          <w:sz w:val="40"/>
          <w:szCs w:val="40"/>
        </w:rPr>
      </w:pPr>
      <w:r w:rsidRPr="00C46777">
        <w:rPr>
          <w:rFonts w:eastAsia="標楷體"/>
          <w:sz w:val="40"/>
          <w:szCs w:val="40"/>
        </w:rPr>
        <w:t>學籍年級較低者優先</w:t>
      </w:r>
      <w:r w:rsidR="00281D65" w:rsidRPr="00C46777">
        <w:rPr>
          <w:rFonts w:eastAsia="標楷體"/>
          <w:sz w:val="40"/>
          <w:szCs w:val="40"/>
        </w:rPr>
        <w:t>。</w:t>
      </w:r>
    </w:p>
    <w:p w:rsidR="00C46777" w:rsidRPr="00C46777" w:rsidRDefault="00C92CD9" w:rsidP="00C46777">
      <w:pPr>
        <w:numPr>
          <w:ilvl w:val="0"/>
          <w:numId w:val="2"/>
        </w:numPr>
        <w:spacing w:line="600" w:lineRule="exact"/>
        <w:ind w:left="1232" w:hanging="728"/>
        <w:jc w:val="both"/>
        <w:rPr>
          <w:rFonts w:eastAsia="標楷體"/>
          <w:sz w:val="40"/>
          <w:szCs w:val="40"/>
        </w:rPr>
      </w:pPr>
      <w:r w:rsidRPr="00C46777">
        <w:rPr>
          <w:rFonts w:eastAsia="標楷體"/>
          <w:sz w:val="40"/>
          <w:szCs w:val="40"/>
        </w:rPr>
        <w:t>未領有低收入戶生活扶助、原住民學生工讀助學金、原住民低收入戶工讀助學金或政府提供同屬生活費性質之補助者。</w:t>
      </w:r>
    </w:p>
    <w:p w:rsidR="004B0851" w:rsidRPr="00C46777" w:rsidRDefault="00C92CD9" w:rsidP="00C46777">
      <w:pPr>
        <w:numPr>
          <w:ilvl w:val="0"/>
          <w:numId w:val="2"/>
        </w:numPr>
        <w:spacing w:line="600" w:lineRule="exact"/>
        <w:ind w:left="1232" w:hanging="728"/>
        <w:jc w:val="both"/>
        <w:rPr>
          <w:rFonts w:eastAsia="標楷體"/>
          <w:sz w:val="40"/>
          <w:szCs w:val="40"/>
        </w:rPr>
      </w:pPr>
      <w:r w:rsidRPr="00C46777">
        <w:rPr>
          <w:rFonts w:eastAsia="標楷體"/>
          <w:sz w:val="40"/>
          <w:szCs w:val="40"/>
        </w:rPr>
        <w:t>未向銀行申貸生活費者。</w:t>
      </w:r>
    </w:p>
    <w:p w:rsidR="00C46777" w:rsidRPr="00DE4B3A" w:rsidRDefault="00C46777" w:rsidP="00DE4B3A">
      <w:pPr>
        <w:numPr>
          <w:ilvl w:val="0"/>
          <w:numId w:val="1"/>
        </w:numPr>
        <w:spacing w:beforeLines="50" w:before="180" w:line="600" w:lineRule="exact"/>
        <w:ind w:left="882" w:hanging="842"/>
        <w:rPr>
          <w:rFonts w:ascii="標楷體" w:eastAsia="標楷體" w:hAnsi="標楷體"/>
          <w:sz w:val="39"/>
          <w:szCs w:val="39"/>
        </w:rPr>
      </w:pPr>
      <w:r w:rsidRPr="00DE4B3A">
        <w:rPr>
          <w:rFonts w:ascii="標楷體" w:eastAsia="標楷體" w:hAnsi="標楷體"/>
          <w:sz w:val="39"/>
          <w:szCs w:val="39"/>
        </w:rPr>
        <w:t>申請本生活助學金同學，須</w:t>
      </w:r>
      <w:r w:rsidR="00DE4B3A" w:rsidRPr="00DE4B3A">
        <w:rPr>
          <w:rFonts w:ascii="標楷體" w:eastAsia="標楷體" w:hAnsi="標楷體" w:hint="eastAsia"/>
          <w:sz w:val="39"/>
          <w:szCs w:val="39"/>
        </w:rPr>
        <w:t>在</w:t>
      </w:r>
      <w:r w:rsidRPr="00DE4B3A">
        <w:rPr>
          <w:rFonts w:ascii="標楷體" w:eastAsia="標楷體" w:hAnsi="標楷體"/>
          <w:sz w:val="39"/>
          <w:szCs w:val="39"/>
        </w:rPr>
        <w:t>本學制工讀30小時/每月（按申請人數分配月份及時數），每月6,000元。因名額有限，逾期視同放棄。</w:t>
      </w:r>
    </w:p>
    <w:p w:rsidR="00DE4B3A" w:rsidRDefault="00AB6E10" w:rsidP="00DE4B3A">
      <w:pPr>
        <w:numPr>
          <w:ilvl w:val="0"/>
          <w:numId w:val="1"/>
        </w:numPr>
        <w:spacing w:beforeLines="50" w:before="180" w:line="600" w:lineRule="exact"/>
        <w:ind w:left="882" w:hanging="910"/>
        <w:jc w:val="both"/>
        <w:rPr>
          <w:rFonts w:eastAsia="標楷體" w:hint="eastAsia"/>
          <w:kern w:val="0"/>
          <w:sz w:val="40"/>
          <w:szCs w:val="40"/>
        </w:rPr>
      </w:pPr>
      <w:r w:rsidRPr="00AB6E10">
        <w:rPr>
          <w:rFonts w:eastAsia="標楷體"/>
          <w:kern w:val="0"/>
          <w:sz w:val="40"/>
          <w:szCs w:val="40"/>
        </w:rPr>
        <w:t>承辦人聯絡方式：葉柔</w:t>
      </w:r>
      <w:proofErr w:type="gramStart"/>
      <w:r w:rsidRPr="00AB6E10">
        <w:rPr>
          <w:rFonts w:eastAsia="標楷體"/>
          <w:kern w:val="0"/>
          <w:sz w:val="40"/>
          <w:szCs w:val="40"/>
        </w:rPr>
        <w:t>妘</w:t>
      </w:r>
      <w:proofErr w:type="gramEnd"/>
      <w:r w:rsidRPr="00AB6E10">
        <w:rPr>
          <w:rFonts w:eastAsia="標楷體"/>
          <w:kern w:val="0"/>
          <w:sz w:val="40"/>
          <w:szCs w:val="40"/>
        </w:rPr>
        <w:t>小姐</w:t>
      </w:r>
    </w:p>
    <w:p w:rsidR="00DE4B3A" w:rsidRDefault="00DE4B3A" w:rsidP="00DE4B3A">
      <w:pPr>
        <w:spacing w:beforeLines="50" w:before="180" w:line="600" w:lineRule="exact"/>
        <w:ind w:left="882"/>
        <w:jc w:val="both"/>
        <w:rPr>
          <w:rFonts w:eastAsia="標楷體" w:hint="eastAsia"/>
          <w:kern w:val="0"/>
          <w:sz w:val="40"/>
          <w:szCs w:val="40"/>
        </w:rPr>
      </w:pPr>
      <w:r w:rsidRPr="00AB6E10">
        <w:rPr>
          <w:rFonts w:eastAsia="標楷體"/>
          <w:kern w:val="0"/>
          <w:sz w:val="40"/>
          <w:szCs w:val="40"/>
        </w:rPr>
        <w:t>電話</w:t>
      </w:r>
      <w:r w:rsidRPr="00AB6E10">
        <w:rPr>
          <w:rFonts w:eastAsia="標楷體"/>
          <w:kern w:val="0"/>
          <w:sz w:val="40"/>
          <w:szCs w:val="40"/>
        </w:rPr>
        <w:t>02-23226252</w:t>
      </w:r>
      <w:r w:rsidRPr="00C46777">
        <w:rPr>
          <w:rFonts w:eastAsia="標楷體"/>
          <w:kern w:val="0"/>
          <w:sz w:val="40"/>
          <w:szCs w:val="40"/>
        </w:rPr>
        <w:t>、</w:t>
      </w:r>
      <w:r w:rsidRPr="00AB6E10">
        <w:rPr>
          <w:rFonts w:eastAsia="標楷體"/>
          <w:kern w:val="0"/>
          <w:sz w:val="40"/>
          <w:szCs w:val="40"/>
        </w:rPr>
        <w:t>傳真</w:t>
      </w:r>
      <w:r w:rsidRPr="00AB6E10">
        <w:rPr>
          <w:rFonts w:eastAsia="標楷體"/>
          <w:kern w:val="0"/>
          <w:sz w:val="40"/>
          <w:szCs w:val="40"/>
        </w:rPr>
        <w:t>02-23226246</w:t>
      </w:r>
    </w:p>
    <w:p w:rsidR="00DE4B3A" w:rsidRPr="00DE4B3A" w:rsidRDefault="00DE4B3A" w:rsidP="00DE4B3A">
      <w:pPr>
        <w:numPr>
          <w:ilvl w:val="0"/>
          <w:numId w:val="1"/>
        </w:numPr>
        <w:spacing w:beforeLines="50" w:before="180" w:line="600" w:lineRule="exact"/>
        <w:ind w:leftChars="-5" w:left="2" w:hanging="14"/>
        <w:jc w:val="both"/>
        <w:rPr>
          <w:rFonts w:ascii="標楷體" w:eastAsia="標楷體" w:hAnsi="標楷體"/>
          <w:sz w:val="32"/>
          <w:szCs w:val="32"/>
        </w:rPr>
      </w:pPr>
      <w:r w:rsidRPr="00DE4B3A">
        <w:rPr>
          <w:rFonts w:ascii="標楷體" w:eastAsia="標楷體" w:hAnsi="標楷體" w:hint="eastAsia"/>
          <w:sz w:val="40"/>
          <w:szCs w:val="40"/>
        </w:rPr>
        <w:t>相關網站連結：</w:t>
      </w:r>
      <w:hyperlink r:id="rId8" w:history="1">
        <w:r w:rsidRPr="00DE4B3A">
          <w:rPr>
            <w:rStyle w:val="a4"/>
            <w:rFonts w:ascii="標楷體" w:eastAsia="標楷體" w:hAnsi="標楷體" w:cs="Arial"/>
            <w:b/>
            <w:bCs/>
            <w:color w:val="FF0000"/>
            <w:sz w:val="40"/>
            <w:szCs w:val="40"/>
            <w:shd w:val="clear" w:color="auto" w:fill="FFFFFF"/>
          </w:rPr>
          <w:t>弱勢學生生活助學金</w:t>
        </w:r>
      </w:hyperlink>
      <w:r w:rsidRPr="00DE4B3A">
        <w:rPr>
          <w:rFonts w:ascii="標楷體" w:eastAsia="標楷體" w:hAnsi="標楷體" w:hint="eastAsia"/>
          <w:sz w:val="40"/>
          <w:szCs w:val="40"/>
        </w:rPr>
        <w:t xml:space="preserve">    </w:t>
      </w:r>
    </w:p>
    <w:sectPr w:rsidR="00DE4B3A" w:rsidRPr="00DE4B3A" w:rsidSect="002627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6F" w:rsidRDefault="0041496F" w:rsidP="00F0696E">
      <w:r>
        <w:separator/>
      </w:r>
    </w:p>
  </w:endnote>
  <w:endnote w:type="continuationSeparator" w:id="0">
    <w:p w:rsidR="0041496F" w:rsidRDefault="0041496F" w:rsidP="00F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6F" w:rsidRDefault="0041496F" w:rsidP="00F0696E">
      <w:r>
        <w:separator/>
      </w:r>
    </w:p>
  </w:footnote>
  <w:footnote w:type="continuationSeparator" w:id="0">
    <w:p w:rsidR="0041496F" w:rsidRDefault="0041496F" w:rsidP="00F0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638D"/>
    <w:multiLevelType w:val="hybridMultilevel"/>
    <w:tmpl w:val="53647310"/>
    <w:lvl w:ilvl="0" w:tplc="C0CCD5B4">
      <w:start w:val="1"/>
      <w:numFmt w:val="taiwaneseCountingThousand"/>
      <w:lvlText w:val="%1、"/>
      <w:lvlJc w:val="left"/>
      <w:pPr>
        <w:ind w:left="1280" w:hanging="480"/>
      </w:pPr>
      <w:rPr>
        <w:rFonts w:ascii="標楷體" w:eastAsia="標楷體" w:hAnsi="標楷體" w:hint="default"/>
        <w:sz w:val="40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">
    <w:nsid w:val="65385D03"/>
    <w:multiLevelType w:val="hybridMultilevel"/>
    <w:tmpl w:val="601432DA"/>
    <w:lvl w:ilvl="0" w:tplc="41281B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15"/>
    <w:rsid w:val="000B0C0C"/>
    <w:rsid w:val="00137213"/>
    <w:rsid w:val="001504E9"/>
    <w:rsid w:val="0017552B"/>
    <w:rsid w:val="00262763"/>
    <w:rsid w:val="00281D65"/>
    <w:rsid w:val="00284EEB"/>
    <w:rsid w:val="002E0646"/>
    <w:rsid w:val="00307754"/>
    <w:rsid w:val="00313660"/>
    <w:rsid w:val="003C0953"/>
    <w:rsid w:val="0041496F"/>
    <w:rsid w:val="00431A07"/>
    <w:rsid w:val="004B0851"/>
    <w:rsid w:val="005023EA"/>
    <w:rsid w:val="00512872"/>
    <w:rsid w:val="005B75D0"/>
    <w:rsid w:val="005D782A"/>
    <w:rsid w:val="0060669B"/>
    <w:rsid w:val="0066294F"/>
    <w:rsid w:val="00700989"/>
    <w:rsid w:val="00736E75"/>
    <w:rsid w:val="00767D53"/>
    <w:rsid w:val="00781A1C"/>
    <w:rsid w:val="00827A46"/>
    <w:rsid w:val="00832D5B"/>
    <w:rsid w:val="00840BE4"/>
    <w:rsid w:val="00851547"/>
    <w:rsid w:val="00857152"/>
    <w:rsid w:val="00876D6E"/>
    <w:rsid w:val="008B2AD3"/>
    <w:rsid w:val="008E2750"/>
    <w:rsid w:val="00930C54"/>
    <w:rsid w:val="00932946"/>
    <w:rsid w:val="00971403"/>
    <w:rsid w:val="00994A46"/>
    <w:rsid w:val="009A4380"/>
    <w:rsid w:val="009D4456"/>
    <w:rsid w:val="00A61B62"/>
    <w:rsid w:val="00A82A2D"/>
    <w:rsid w:val="00AB6E10"/>
    <w:rsid w:val="00AC6CE3"/>
    <w:rsid w:val="00AF35C5"/>
    <w:rsid w:val="00B57DFA"/>
    <w:rsid w:val="00BD0FA1"/>
    <w:rsid w:val="00BF42A1"/>
    <w:rsid w:val="00C03DE2"/>
    <w:rsid w:val="00C46777"/>
    <w:rsid w:val="00C65960"/>
    <w:rsid w:val="00C7292A"/>
    <w:rsid w:val="00C910D5"/>
    <w:rsid w:val="00C92CD9"/>
    <w:rsid w:val="00CB6930"/>
    <w:rsid w:val="00CD6063"/>
    <w:rsid w:val="00CF5215"/>
    <w:rsid w:val="00DC2D1A"/>
    <w:rsid w:val="00DC2EBA"/>
    <w:rsid w:val="00DE4B3A"/>
    <w:rsid w:val="00DF3337"/>
    <w:rsid w:val="00E1769D"/>
    <w:rsid w:val="00E43490"/>
    <w:rsid w:val="00E77A23"/>
    <w:rsid w:val="00EC5BC2"/>
    <w:rsid w:val="00F022EF"/>
    <w:rsid w:val="00F0696E"/>
    <w:rsid w:val="00F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4456"/>
    <w:rPr>
      <w:rFonts w:ascii="Arial" w:hAnsi="Arial"/>
      <w:sz w:val="18"/>
      <w:szCs w:val="18"/>
    </w:rPr>
  </w:style>
  <w:style w:type="character" w:styleId="a4">
    <w:name w:val="Hyperlink"/>
    <w:rsid w:val="008E2750"/>
    <w:rPr>
      <w:color w:val="0000FF"/>
      <w:u w:val="single"/>
    </w:rPr>
  </w:style>
  <w:style w:type="paragraph" w:styleId="a5">
    <w:name w:val="Closing"/>
    <w:basedOn w:val="a"/>
    <w:rsid w:val="00262763"/>
    <w:pPr>
      <w:ind w:leftChars="1800" w:left="100"/>
    </w:pPr>
    <w:rPr>
      <w:rFonts w:ascii="標楷體" w:eastAsia="標楷體" w:hAnsi="標楷體"/>
      <w:sz w:val="52"/>
      <w:szCs w:val="52"/>
    </w:rPr>
  </w:style>
  <w:style w:type="paragraph" w:styleId="a6">
    <w:name w:val="header"/>
    <w:basedOn w:val="a"/>
    <w:link w:val="a7"/>
    <w:rsid w:val="00F0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0696E"/>
    <w:rPr>
      <w:kern w:val="2"/>
    </w:rPr>
  </w:style>
  <w:style w:type="paragraph" w:styleId="a8">
    <w:name w:val="footer"/>
    <w:basedOn w:val="a"/>
    <w:link w:val="a9"/>
    <w:rsid w:val="00F0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0696E"/>
    <w:rPr>
      <w:kern w:val="2"/>
    </w:rPr>
  </w:style>
  <w:style w:type="paragraph" w:styleId="Web">
    <w:name w:val="Normal (Web)"/>
    <w:basedOn w:val="a"/>
    <w:uiPriority w:val="99"/>
    <w:unhideWhenUsed/>
    <w:rsid w:val="001504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4456"/>
    <w:rPr>
      <w:rFonts w:ascii="Arial" w:hAnsi="Arial"/>
      <w:sz w:val="18"/>
      <w:szCs w:val="18"/>
    </w:rPr>
  </w:style>
  <w:style w:type="character" w:styleId="a4">
    <w:name w:val="Hyperlink"/>
    <w:rsid w:val="008E2750"/>
    <w:rPr>
      <w:color w:val="0000FF"/>
      <w:u w:val="single"/>
    </w:rPr>
  </w:style>
  <w:style w:type="paragraph" w:styleId="a5">
    <w:name w:val="Closing"/>
    <w:basedOn w:val="a"/>
    <w:rsid w:val="00262763"/>
    <w:pPr>
      <w:ind w:leftChars="1800" w:left="100"/>
    </w:pPr>
    <w:rPr>
      <w:rFonts w:ascii="標楷體" w:eastAsia="標楷體" w:hAnsi="標楷體"/>
      <w:sz w:val="52"/>
      <w:szCs w:val="52"/>
    </w:rPr>
  </w:style>
  <w:style w:type="paragraph" w:styleId="a6">
    <w:name w:val="header"/>
    <w:basedOn w:val="a"/>
    <w:link w:val="a7"/>
    <w:rsid w:val="00F0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0696E"/>
    <w:rPr>
      <w:kern w:val="2"/>
    </w:rPr>
  </w:style>
  <w:style w:type="paragraph" w:styleId="a8">
    <w:name w:val="footer"/>
    <w:basedOn w:val="a"/>
    <w:link w:val="a9"/>
    <w:rsid w:val="00F0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0696E"/>
    <w:rPr>
      <w:kern w:val="2"/>
    </w:rPr>
  </w:style>
  <w:style w:type="paragraph" w:styleId="Web">
    <w:name w:val="Normal (Web)"/>
    <w:basedOn w:val="a"/>
    <w:uiPriority w:val="99"/>
    <w:unhideWhenUsed/>
    <w:rsid w:val="001504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.ntub.edu.tw/files/15-1007-37482,c1239-1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http://stud.ntub.edu.tw/files/15-1007-37482,c1239-1.php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　知</dc:title>
  <dc:creator>EASTWOLF</dc:creator>
  <cp:lastModifiedBy>admin</cp:lastModifiedBy>
  <cp:revision>2</cp:revision>
  <cp:lastPrinted>2015-01-14T12:55:00Z</cp:lastPrinted>
  <dcterms:created xsi:type="dcterms:W3CDTF">2019-01-08T12:38:00Z</dcterms:created>
  <dcterms:modified xsi:type="dcterms:W3CDTF">2019-01-08T12:38:00Z</dcterms:modified>
</cp:coreProperties>
</file>