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2B4EE7" w:rsidP="002B4EE7">
            <w:pPr>
              <w:pStyle w:val="TableParagraph"/>
              <w:tabs>
                <w:tab w:val="left" w:pos="996"/>
                <w:tab w:val="left" w:pos="171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2B4EE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23318486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2B4EE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允拓材料科技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股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2B4EE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江小姐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2B4EE7">
            <w:pPr>
              <w:pStyle w:val="TableParagraph"/>
              <w:tabs>
                <w:tab w:val="left" w:pos="318"/>
                <w:tab w:val="left" w:pos="1680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2B4EE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2B4EE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8688-8999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2B4EE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2B4EE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686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2B4EE7" w:rsidP="002B4EE7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238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新北市樹林區工興街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31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2B4EE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美編設計人員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短期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</w:p>
        </w:tc>
      </w:tr>
      <w:tr w:rsidR="000227E8" w:rsidRPr="00B37C87" w:rsidTr="002B4EE7">
        <w:trPr>
          <w:trHeight w:hRule="exact" w:val="1217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2B4EE7" w:rsidRPr="002B4EE7" w:rsidRDefault="002B4EE7" w:rsidP="002B4EE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1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平面設計文宣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DM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           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2.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目錄圖文編輯印製管理</w:t>
            </w:r>
          </w:p>
          <w:p w:rsidR="002B4EE7" w:rsidRPr="002B4EE7" w:rsidRDefault="002B4EE7" w:rsidP="002B4EE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3.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網站維護，商品頁設計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   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4.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熟攝影技巧</w:t>
            </w:r>
          </w:p>
          <w:p w:rsidR="000227E8" w:rsidRPr="00B37C87" w:rsidRDefault="002B4EE7" w:rsidP="002B4EE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5.</w:t>
            </w: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企業視覺形象創意設計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2B4EE7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2B4EE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2B4EE7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■</w:t>
            </w:r>
            <w:r>
              <w:rPr>
                <w:rFonts w:ascii="Arial" w:eastAsia="標楷體" w:hAnsi="Arial" w:cs="標楷體" w:hint="eastAsia"/>
                <w:sz w:val="24"/>
                <w:lang w:eastAsia="zh-TW"/>
              </w:rPr>
              <w:t>月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2B4EE7" w:rsidP="002B4EE7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28000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以上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2B4EE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2B4EE7">
              <w:rPr>
                <w:rFonts w:ascii="Arial" w:eastAsia="標楷體" w:hAnsi="Arial" w:cs="標楷體" w:hint="eastAsia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2B4EE7">
              <w:rPr>
                <w:rFonts w:ascii="Arial" w:eastAsia="標楷體" w:hAnsi="Arial" w:cs="標楷體" w:hint="eastAsia"/>
                <w:sz w:val="24"/>
                <w:lang w:eastAsia="zh-TW"/>
              </w:rPr>
              <w:t>1__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2B4EE7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2B4EE7">
              <w:rPr>
                <w:rFonts w:ascii="Arial" w:eastAsia="標楷體" w:hAnsi="Arial" w:hint="eastAsia"/>
                <w:sz w:val="24"/>
                <w:lang w:eastAsia="zh-TW"/>
              </w:rPr>
              <w:t>文化創意與數位媒體設計系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等相關科系尤佳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B079B1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079B1">
              <w:rPr>
                <w:rFonts w:ascii="Arial" w:eastAsia="標楷體" w:hAnsi="Arial" w:cs="標楷體" w:hint="eastAsia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079B1">
              <w:rPr>
                <w:rFonts w:ascii="Arial" w:eastAsia="標楷體" w:hAnsi="Arial" w:cs="標楷體" w:hint="eastAsia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079B1" w:rsidRPr="00B079B1">
              <w:rPr>
                <w:rFonts w:ascii="Arial" w:eastAsia="標楷體" w:hAnsi="Arial" w:cs="標楷體" w:hint="eastAsia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79B1" w:rsidRDefault="00B079B1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B079B1" w:rsidRDefault="00B079B1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2B4EE7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030F71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F71" w:rsidRDefault="00030F71" w:rsidP="001076CB">
      <w:r>
        <w:separator/>
      </w:r>
    </w:p>
  </w:endnote>
  <w:endnote w:type="continuationSeparator" w:id="0">
    <w:p w:rsidR="00030F71" w:rsidRDefault="00030F71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F71" w:rsidRDefault="00030F71" w:rsidP="001076CB">
      <w:r>
        <w:separator/>
      </w:r>
    </w:p>
  </w:footnote>
  <w:footnote w:type="continuationSeparator" w:id="0">
    <w:p w:rsidR="00030F71" w:rsidRDefault="00030F71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0F71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B4EE7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B5866"/>
    <w:rsid w:val="004C13D8"/>
    <w:rsid w:val="004C2AB4"/>
    <w:rsid w:val="004D4F45"/>
    <w:rsid w:val="004D78D3"/>
    <w:rsid w:val="004F21FE"/>
    <w:rsid w:val="00530A0D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7E6D09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079B1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60A7C7-67D6-41D7-A78D-EFFB1E51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11D11-D0CA-4941-89BF-900066C0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>NTCB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2022-09-28T05:49:00Z</dcterms:created>
  <dcterms:modified xsi:type="dcterms:W3CDTF">2022-09-28T05:49:00Z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